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7695D" w14:textId="77777777" w:rsidR="006C7390" w:rsidRDefault="006C7390" w:rsidP="0004105C">
      <w:pPr>
        <w:jc w:val="both"/>
        <w:rPr>
          <w:rFonts w:ascii="Arial" w:hAnsi="Arial" w:cs="Arial"/>
          <w:bCs/>
          <w:color w:val="525252" w:themeColor="accent3" w:themeShade="80"/>
          <w:sz w:val="22"/>
          <w:szCs w:val="22"/>
          <w:lang w:val="en-US"/>
        </w:rPr>
      </w:pPr>
    </w:p>
    <w:p w14:paraId="6DB7270F" w14:textId="34CCCC53" w:rsidR="00361E07" w:rsidRPr="00EE531F" w:rsidRDefault="0004105C" w:rsidP="0004105C">
      <w:pPr>
        <w:jc w:val="both"/>
        <w:rPr>
          <w:rFonts w:ascii="Arial" w:hAnsi="Arial" w:cs="Arial"/>
          <w:bCs/>
          <w:color w:val="525252" w:themeColor="accent3" w:themeShade="80"/>
          <w:sz w:val="22"/>
          <w:szCs w:val="22"/>
          <w:lang w:val="en-US"/>
        </w:rPr>
      </w:pPr>
      <w:r w:rsidRPr="00EE531F">
        <w:rPr>
          <w:rFonts w:ascii="Arial" w:hAnsi="Arial" w:cs="Arial"/>
          <w:bCs/>
          <w:color w:val="525252" w:themeColor="accent3" w:themeShade="80"/>
          <w:sz w:val="22"/>
          <w:szCs w:val="22"/>
          <w:lang w:val="en-US"/>
        </w:rPr>
        <w:t>FOR IMMEDIATE RELEASE</w:t>
      </w:r>
      <w:r w:rsidR="0082525F" w:rsidRPr="00EE531F">
        <w:rPr>
          <w:rFonts w:ascii="Arial" w:hAnsi="Arial" w:cs="Arial"/>
          <w:noProof/>
          <w:sz w:val="22"/>
          <w:szCs w:val="22"/>
        </w:rPr>
        <w:t xml:space="preserve"> </w:t>
      </w:r>
    </w:p>
    <w:p w14:paraId="28351F55" w14:textId="463D514B" w:rsidR="00361E07" w:rsidRPr="00EE531F" w:rsidRDefault="00361E07" w:rsidP="0004105C">
      <w:pPr>
        <w:jc w:val="both"/>
        <w:rPr>
          <w:rFonts w:ascii="Arial" w:hAnsi="Arial" w:cs="Arial"/>
          <w:bCs/>
          <w:color w:val="525252" w:themeColor="accent3" w:themeShade="80"/>
          <w:sz w:val="22"/>
          <w:szCs w:val="22"/>
          <w:lang w:val="en-US"/>
        </w:rPr>
      </w:pPr>
    </w:p>
    <w:p w14:paraId="708342F7" w14:textId="376251EC" w:rsidR="0004105C" w:rsidRDefault="006C7390" w:rsidP="0004105C">
      <w:pPr>
        <w:jc w:val="both"/>
        <w:rPr>
          <w:rFonts w:ascii="Arial" w:hAnsi="Arial" w:cs="Arial"/>
          <w:bCs/>
          <w:color w:val="525252" w:themeColor="accent3" w:themeShade="80"/>
          <w:sz w:val="22"/>
          <w:szCs w:val="22"/>
          <w:lang w:val="en-US"/>
        </w:rPr>
      </w:pPr>
      <w:r>
        <w:rPr>
          <w:rFonts w:ascii="Arial" w:hAnsi="Arial" w:cs="Arial"/>
          <w:b/>
          <w:color w:val="525252" w:themeColor="accent3" w:themeShade="80"/>
          <w:sz w:val="22"/>
          <w:szCs w:val="22"/>
          <w:lang w:val="en-US"/>
        </w:rPr>
        <w:t>C</w:t>
      </w:r>
      <w:r w:rsidR="00D20BE7">
        <w:rPr>
          <w:rFonts w:ascii="Arial" w:hAnsi="Arial" w:cs="Arial"/>
          <w:b/>
          <w:color w:val="525252" w:themeColor="accent3" w:themeShade="80"/>
          <w:sz w:val="22"/>
          <w:szCs w:val="22"/>
          <w:lang w:val="en-US"/>
        </w:rPr>
        <w:t>ERTIFICATION</w:t>
      </w:r>
      <w:r w:rsidR="008616EF" w:rsidRPr="00EE531F">
        <w:rPr>
          <w:rFonts w:ascii="Arial" w:hAnsi="Arial" w:cs="Arial"/>
          <w:b/>
          <w:color w:val="525252" w:themeColor="accent3" w:themeShade="80"/>
          <w:sz w:val="22"/>
          <w:szCs w:val="22"/>
          <w:lang w:val="en-US"/>
        </w:rPr>
        <w:t>:</w:t>
      </w:r>
      <w:r w:rsidR="00D20BE7">
        <w:rPr>
          <w:rFonts w:ascii="Arial" w:hAnsi="Arial" w:cs="Arial"/>
          <w:bCs/>
          <w:color w:val="525252" w:themeColor="accent3" w:themeShade="80"/>
          <w:sz w:val="22"/>
          <w:szCs w:val="22"/>
          <w:lang w:val="en-US"/>
        </w:rPr>
        <w:t xml:space="preserve"> </w:t>
      </w:r>
      <w:proofErr w:type="spellStart"/>
      <w:r w:rsidR="00D20BE7">
        <w:rPr>
          <w:rFonts w:ascii="Arial" w:hAnsi="Arial" w:cs="Arial"/>
          <w:bCs/>
          <w:color w:val="525252" w:themeColor="accent3" w:themeShade="80"/>
          <w:sz w:val="22"/>
          <w:szCs w:val="22"/>
          <w:lang w:val="en-US"/>
        </w:rPr>
        <w:t>Healcloud</w:t>
      </w:r>
      <w:proofErr w:type="spellEnd"/>
      <w:r w:rsidR="008516E6">
        <w:rPr>
          <w:rFonts w:ascii="Arial" w:hAnsi="Arial" w:cs="Arial"/>
          <w:bCs/>
          <w:color w:val="525252" w:themeColor="accent3" w:themeShade="80"/>
          <w:sz w:val="22"/>
          <w:szCs w:val="22"/>
          <w:lang w:val="en-US"/>
        </w:rPr>
        <w:t>,</w:t>
      </w:r>
      <w:r w:rsidR="00D20BE7">
        <w:rPr>
          <w:rFonts w:ascii="Arial" w:hAnsi="Arial" w:cs="Arial"/>
          <w:bCs/>
          <w:color w:val="525252" w:themeColor="accent3" w:themeShade="80"/>
          <w:sz w:val="22"/>
          <w:szCs w:val="22"/>
          <w:lang w:val="en-US"/>
        </w:rPr>
        <w:t xml:space="preserve"> </w:t>
      </w:r>
      <w:r w:rsidR="00C66CBD">
        <w:rPr>
          <w:rFonts w:ascii="Arial" w:hAnsi="Arial" w:cs="Arial"/>
          <w:bCs/>
          <w:color w:val="525252" w:themeColor="accent3" w:themeShade="80"/>
          <w:sz w:val="22"/>
          <w:szCs w:val="22"/>
          <w:lang w:val="en-US"/>
        </w:rPr>
        <w:t>a leading SME</w:t>
      </w:r>
      <w:r w:rsidR="008516E6">
        <w:rPr>
          <w:rFonts w:ascii="Arial" w:hAnsi="Arial" w:cs="Arial"/>
          <w:bCs/>
          <w:color w:val="525252" w:themeColor="accent3" w:themeShade="80"/>
          <w:sz w:val="22"/>
          <w:szCs w:val="22"/>
          <w:lang w:val="en-US"/>
        </w:rPr>
        <w:t xml:space="preserve"> in Hungary</w:t>
      </w:r>
      <w:r w:rsidR="003863C7">
        <w:rPr>
          <w:rFonts w:ascii="Arial" w:hAnsi="Arial" w:cs="Arial"/>
          <w:bCs/>
          <w:color w:val="525252" w:themeColor="accent3" w:themeShade="80"/>
          <w:sz w:val="22"/>
          <w:szCs w:val="22"/>
          <w:lang w:val="en-US"/>
        </w:rPr>
        <w:t>,</w:t>
      </w:r>
      <w:r w:rsidR="008516E6">
        <w:rPr>
          <w:rFonts w:ascii="Arial" w:hAnsi="Arial" w:cs="Arial"/>
          <w:bCs/>
          <w:color w:val="525252" w:themeColor="accent3" w:themeShade="80"/>
          <w:sz w:val="22"/>
          <w:szCs w:val="22"/>
          <w:lang w:val="en-US"/>
        </w:rPr>
        <w:t xml:space="preserve"> </w:t>
      </w:r>
      <w:r w:rsidR="008E0E44">
        <w:rPr>
          <w:rFonts w:ascii="Arial" w:hAnsi="Arial" w:cs="Arial"/>
          <w:bCs/>
          <w:color w:val="525252" w:themeColor="accent3" w:themeShade="80"/>
          <w:sz w:val="22"/>
          <w:szCs w:val="22"/>
          <w:lang w:val="en-US"/>
        </w:rPr>
        <w:t>has received</w:t>
      </w:r>
      <w:r w:rsidR="008516E6">
        <w:rPr>
          <w:rFonts w:ascii="Arial" w:hAnsi="Arial" w:cs="Arial"/>
          <w:bCs/>
          <w:color w:val="525252" w:themeColor="accent3" w:themeShade="80"/>
          <w:sz w:val="22"/>
          <w:szCs w:val="22"/>
          <w:lang w:val="en-US"/>
        </w:rPr>
        <w:t xml:space="preserve"> </w:t>
      </w:r>
      <w:r w:rsidR="00D20BE7">
        <w:rPr>
          <w:rFonts w:ascii="Arial" w:hAnsi="Arial" w:cs="Arial"/>
          <w:bCs/>
          <w:color w:val="525252" w:themeColor="accent3" w:themeShade="80"/>
          <w:sz w:val="22"/>
          <w:szCs w:val="22"/>
          <w:lang w:val="en-US"/>
        </w:rPr>
        <w:t xml:space="preserve">EHDEN </w:t>
      </w:r>
      <w:r w:rsidR="008E0E44">
        <w:rPr>
          <w:rFonts w:ascii="Arial" w:hAnsi="Arial" w:cs="Arial"/>
          <w:bCs/>
          <w:color w:val="525252" w:themeColor="accent3" w:themeShade="80"/>
          <w:sz w:val="22"/>
          <w:szCs w:val="22"/>
          <w:lang w:val="en-US"/>
        </w:rPr>
        <w:t>certification</w:t>
      </w:r>
    </w:p>
    <w:p w14:paraId="53B5C298" w14:textId="77777777" w:rsidR="006C7390" w:rsidRPr="00EE531F" w:rsidRDefault="006C7390" w:rsidP="0004105C">
      <w:pPr>
        <w:jc w:val="both"/>
        <w:rPr>
          <w:rFonts w:ascii="Arial" w:hAnsi="Arial" w:cs="Arial"/>
          <w:bCs/>
          <w:color w:val="525252" w:themeColor="accent3" w:themeShade="80"/>
          <w:sz w:val="22"/>
          <w:szCs w:val="22"/>
          <w:lang w:val="en-US"/>
        </w:rPr>
      </w:pPr>
    </w:p>
    <w:p w14:paraId="2E5B7926" w14:textId="1DDA875C" w:rsidR="00E5071F" w:rsidRDefault="008516E6" w:rsidP="00D90F1D">
      <w:pPr>
        <w:jc w:val="both"/>
        <w:rPr>
          <w:rFonts w:ascii="Arial" w:hAnsi="Arial" w:cs="Arial"/>
          <w:bCs/>
          <w:color w:val="525252" w:themeColor="accent3" w:themeShade="80"/>
          <w:sz w:val="22"/>
          <w:szCs w:val="22"/>
          <w:lang w:val="en-US"/>
        </w:rPr>
      </w:pPr>
      <w:r>
        <w:rPr>
          <w:rFonts w:ascii="Arial" w:hAnsi="Arial" w:cs="Arial"/>
          <w:bCs/>
          <w:color w:val="525252" w:themeColor="accent3" w:themeShade="80"/>
          <w:sz w:val="22"/>
          <w:szCs w:val="22"/>
          <w:lang w:val="en-US"/>
        </w:rPr>
        <w:t>1</w:t>
      </w:r>
      <w:r w:rsidR="003863C7">
        <w:rPr>
          <w:rFonts w:ascii="Arial" w:hAnsi="Arial" w:cs="Arial"/>
          <w:bCs/>
          <w:color w:val="525252" w:themeColor="accent3" w:themeShade="80"/>
          <w:sz w:val="22"/>
          <w:szCs w:val="22"/>
          <w:lang w:val="en-US"/>
        </w:rPr>
        <w:t>3</w:t>
      </w:r>
      <w:r w:rsidR="00D871D1">
        <w:rPr>
          <w:rFonts w:ascii="Arial" w:hAnsi="Arial" w:cs="Arial"/>
          <w:bCs/>
          <w:color w:val="525252" w:themeColor="accent3" w:themeShade="80"/>
          <w:sz w:val="22"/>
          <w:szCs w:val="22"/>
          <w:lang w:val="en-US"/>
        </w:rPr>
        <w:t xml:space="preserve"> August</w:t>
      </w:r>
      <w:r w:rsidR="0041173D" w:rsidRPr="00EE531F">
        <w:rPr>
          <w:rFonts w:ascii="Arial" w:hAnsi="Arial" w:cs="Arial"/>
          <w:bCs/>
          <w:color w:val="525252" w:themeColor="accent3" w:themeShade="80"/>
          <w:sz w:val="22"/>
          <w:szCs w:val="22"/>
          <w:lang w:val="en-US"/>
        </w:rPr>
        <w:t xml:space="preserve"> 2020</w:t>
      </w:r>
      <w:r w:rsidR="0004105C" w:rsidRPr="00EE531F">
        <w:rPr>
          <w:rFonts w:ascii="Arial" w:hAnsi="Arial" w:cs="Arial"/>
          <w:bCs/>
          <w:color w:val="525252" w:themeColor="accent3" w:themeShade="80"/>
          <w:sz w:val="22"/>
          <w:szCs w:val="22"/>
          <w:lang w:val="en-US"/>
        </w:rPr>
        <w:t xml:space="preserve"> – </w:t>
      </w:r>
      <w:r w:rsidR="006C7390">
        <w:rPr>
          <w:rFonts w:ascii="Arial" w:hAnsi="Arial" w:cs="Arial"/>
          <w:bCs/>
          <w:color w:val="525252" w:themeColor="accent3" w:themeShade="80"/>
          <w:sz w:val="22"/>
          <w:szCs w:val="22"/>
          <w:lang w:val="en-US"/>
        </w:rPr>
        <w:t xml:space="preserve">We are proud to announce that </w:t>
      </w:r>
      <w:proofErr w:type="spellStart"/>
      <w:r w:rsidR="006C7390">
        <w:rPr>
          <w:rFonts w:ascii="Arial" w:hAnsi="Arial" w:cs="Arial"/>
          <w:bCs/>
          <w:color w:val="525252" w:themeColor="accent3" w:themeShade="80"/>
          <w:sz w:val="22"/>
          <w:szCs w:val="22"/>
          <w:lang w:val="en-US"/>
        </w:rPr>
        <w:t>Healcloud</w:t>
      </w:r>
      <w:proofErr w:type="spellEnd"/>
      <w:r w:rsidR="006C7390">
        <w:rPr>
          <w:rFonts w:ascii="Arial" w:hAnsi="Arial" w:cs="Arial"/>
          <w:bCs/>
          <w:color w:val="525252" w:themeColor="accent3" w:themeShade="80"/>
          <w:sz w:val="22"/>
          <w:szCs w:val="22"/>
          <w:lang w:val="en-US"/>
        </w:rPr>
        <w:t xml:space="preserve"> </w:t>
      </w:r>
      <w:r w:rsidR="00D90F1D" w:rsidRPr="00D90F1D">
        <w:rPr>
          <w:rFonts w:ascii="Arial" w:hAnsi="Arial" w:cs="Arial"/>
          <w:bCs/>
          <w:color w:val="525252" w:themeColor="accent3" w:themeShade="80"/>
          <w:sz w:val="22"/>
          <w:szCs w:val="22"/>
          <w:lang w:val="en-US"/>
        </w:rPr>
        <w:t xml:space="preserve">has been certified by </w:t>
      </w:r>
      <w:r w:rsidR="00D90F1D">
        <w:rPr>
          <w:rFonts w:ascii="Arial" w:hAnsi="Arial" w:cs="Arial"/>
          <w:bCs/>
          <w:color w:val="525252" w:themeColor="accent3" w:themeShade="80"/>
          <w:sz w:val="22"/>
          <w:szCs w:val="22"/>
          <w:lang w:val="en-US"/>
        </w:rPr>
        <w:t>the European Health Data &amp; Evidence Network (</w:t>
      </w:r>
      <w:r w:rsidR="00D90F1D" w:rsidRPr="00D90F1D">
        <w:rPr>
          <w:rFonts w:ascii="Arial" w:hAnsi="Arial" w:cs="Arial"/>
          <w:bCs/>
          <w:color w:val="525252" w:themeColor="accent3" w:themeShade="80"/>
          <w:sz w:val="22"/>
          <w:szCs w:val="22"/>
          <w:lang w:val="en-US"/>
        </w:rPr>
        <w:t>EHDEN</w:t>
      </w:r>
      <w:r w:rsidR="00D90F1D">
        <w:rPr>
          <w:rFonts w:ascii="Arial" w:hAnsi="Arial" w:cs="Arial"/>
          <w:bCs/>
          <w:color w:val="525252" w:themeColor="accent3" w:themeShade="80"/>
          <w:sz w:val="22"/>
          <w:szCs w:val="22"/>
          <w:lang w:val="en-US"/>
        </w:rPr>
        <w:t>)</w:t>
      </w:r>
      <w:r w:rsidR="00D90F1D" w:rsidRPr="00D90F1D">
        <w:rPr>
          <w:rFonts w:ascii="Arial" w:hAnsi="Arial" w:cs="Arial"/>
          <w:bCs/>
          <w:color w:val="525252" w:themeColor="accent3" w:themeShade="80"/>
          <w:sz w:val="22"/>
          <w:szCs w:val="22"/>
          <w:lang w:val="en-US"/>
        </w:rPr>
        <w:t xml:space="preserve"> to map health data from various formats to the OMOP common data model.</w:t>
      </w:r>
      <w:r w:rsidR="00D90F1D">
        <w:rPr>
          <w:rFonts w:ascii="Arial" w:hAnsi="Arial" w:cs="Arial"/>
          <w:bCs/>
          <w:color w:val="525252" w:themeColor="accent3" w:themeShade="80"/>
          <w:sz w:val="22"/>
          <w:szCs w:val="22"/>
          <w:lang w:val="en-US"/>
        </w:rPr>
        <w:t xml:space="preserve"> </w:t>
      </w:r>
      <w:proofErr w:type="spellStart"/>
      <w:r w:rsidR="00D90F1D">
        <w:rPr>
          <w:rFonts w:ascii="Arial" w:hAnsi="Arial" w:cs="Arial"/>
          <w:bCs/>
          <w:color w:val="525252" w:themeColor="accent3" w:themeShade="80"/>
          <w:sz w:val="22"/>
          <w:szCs w:val="22"/>
          <w:lang w:val="en-US"/>
        </w:rPr>
        <w:t>Healcloud</w:t>
      </w:r>
      <w:proofErr w:type="spellEnd"/>
      <w:r w:rsidR="00D90F1D" w:rsidRPr="00D90F1D">
        <w:rPr>
          <w:rFonts w:ascii="Arial" w:hAnsi="Arial" w:cs="Arial"/>
          <w:bCs/>
          <w:color w:val="525252" w:themeColor="accent3" w:themeShade="80"/>
          <w:sz w:val="22"/>
          <w:szCs w:val="22"/>
          <w:lang w:val="en-US"/>
        </w:rPr>
        <w:t xml:space="preserve"> will support the speeding up of EHDEN’s aims to map health data from various formats and institutions to OMOP in Europe, and the utilization of analytical tools such as those developed by the ‘Observational Health Data Sciences and Informatics’ (OHDSI) collaboration.</w:t>
      </w:r>
    </w:p>
    <w:p w14:paraId="7C9CB8E0" w14:textId="77777777" w:rsidR="00D90F1D" w:rsidRPr="00D90F1D" w:rsidRDefault="00D90F1D" w:rsidP="00D90F1D">
      <w:pPr>
        <w:jc w:val="both"/>
        <w:rPr>
          <w:rFonts w:ascii="Arial" w:hAnsi="Arial" w:cs="Arial"/>
          <w:bCs/>
          <w:color w:val="525252" w:themeColor="accent3" w:themeShade="80"/>
          <w:sz w:val="22"/>
          <w:szCs w:val="22"/>
          <w:lang w:val="en-US"/>
        </w:rPr>
      </w:pPr>
    </w:p>
    <w:p w14:paraId="78EC134D" w14:textId="136D6BA5" w:rsidR="00E5071F" w:rsidRPr="00E5071F" w:rsidRDefault="00E5071F" w:rsidP="00E5071F">
      <w:pPr>
        <w:jc w:val="both"/>
        <w:rPr>
          <w:rFonts w:ascii="Arial" w:hAnsi="Arial" w:cs="Arial"/>
          <w:bCs/>
          <w:color w:val="525252" w:themeColor="accent3" w:themeShade="80"/>
          <w:sz w:val="22"/>
          <w:szCs w:val="22"/>
          <w:lang w:val="en-AU"/>
        </w:rPr>
      </w:pPr>
      <w:r>
        <w:rPr>
          <w:rFonts w:ascii="Arial" w:hAnsi="Arial" w:cs="Arial"/>
          <w:bCs/>
          <w:color w:val="525252" w:themeColor="accent3" w:themeShade="80"/>
          <w:sz w:val="22"/>
          <w:szCs w:val="22"/>
          <w:lang w:val="en-AU"/>
        </w:rPr>
        <w:t>T</w:t>
      </w:r>
      <w:r w:rsidRPr="00E5071F">
        <w:rPr>
          <w:rFonts w:ascii="Arial" w:hAnsi="Arial" w:cs="Arial"/>
          <w:bCs/>
          <w:color w:val="525252" w:themeColor="accent3" w:themeShade="80"/>
          <w:sz w:val="22"/>
          <w:szCs w:val="22"/>
          <w:lang w:val="en-AU"/>
        </w:rPr>
        <w:t xml:space="preserve">he EHDEN project was launched as a public-private partnership under the framework of IMI2 (Innovative Medicines Initiative), with eleven public partners, led by Erasmus Medical Centre, Rotterdam NL, and eleven pharmaceutical partners, led by Janssen </w:t>
      </w:r>
      <w:proofErr w:type="spellStart"/>
      <w:r w:rsidRPr="00E5071F">
        <w:rPr>
          <w:rFonts w:ascii="Arial" w:hAnsi="Arial" w:cs="Arial"/>
          <w:bCs/>
          <w:color w:val="525252" w:themeColor="accent3" w:themeShade="80"/>
          <w:sz w:val="22"/>
          <w:szCs w:val="22"/>
          <w:lang w:val="en-AU"/>
        </w:rPr>
        <w:t>Pharmaceutica</w:t>
      </w:r>
      <w:proofErr w:type="spellEnd"/>
      <w:r w:rsidRPr="00E5071F">
        <w:rPr>
          <w:rFonts w:ascii="Arial" w:hAnsi="Arial" w:cs="Arial"/>
          <w:bCs/>
          <w:color w:val="525252" w:themeColor="accent3" w:themeShade="80"/>
          <w:sz w:val="22"/>
          <w:szCs w:val="22"/>
          <w:lang w:val="en-AU"/>
        </w:rPr>
        <w:t>, Belgium</w:t>
      </w:r>
      <w:r>
        <w:rPr>
          <w:rFonts w:ascii="Arial" w:hAnsi="Arial" w:cs="Arial"/>
          <w:bCs/>
          <w:color w:val="525252" w:themeColor="accent3" w:themeShade="80"/>
          <w:sz w:val="22"/>
          <w:szCs w:val="22"/>
          <w:lang w:val="en-AU"/>
        </w:rPr>
        <w:t xml:space="preserve">. </w:t>
      </w:r>
    </w:p>
    <w:p w14:paraId="7ED04931" w14:textId="5959FD7C" w:rsidR="00E5071F" w:rsidRDefault="00E5071F" w:rsidP="00E5071F">
      <w:pPr>
        <w:jc w:val="both"/>
        <w:rPr>
          <w:rFonts w:ascii="Arial" w:hAnsi="Arial" w:cs="Arial"/>
          <w:bCs/>
          <w:color w:val="525252" w:themeColor="accent3" w:themeShade="80"/>
          <w:sz w:val="22"/>
          <w:szCs w:val="22"/>
          <w:lang w:val="en-AU"/>
        </w:rPr>
      </w:pPr>
      <w:r w:rsidRPr="00E5071F">
        <w:rPr>
          <w:rFonts w:ascii="Arial" w:hAnsi="Arial" w:cs="Arial"/>
          <w:bCs/>
          <w:color w:val="525252" w:themeColor="accent3" w:themeShade="80"/>
          <w:sz w:val="22"/>
          <w:szCs w:val="22"/>
          <w:lang w:val="en-AU"/>
        </w:rPr>
        <w:t>EHDEN aims to develop a federated and equitable ecosystem of institutions generating clinical data, with researchers across academia and industry, supported by certified and qualified SMEs,</w:t>
      </w:r>
      <w:r>
        <w:rPr>
          <w:rFonts w:ascii="Arial" w:hAnsi="Arial" w:cs="Arial"/>
          <w:bCs/>
          <w:color w:val="525252" w:themeColor="accent3" w:themeShade="80"/>
          <w:sz w:val="22"/>
          <w:szCs w:val="22"/>
          <w:lang w:val="en-AU"/>
        </w:rPr>
        <w:t xml:space="preserve"> </w:t>
      </w:r>
      <w:r w:rsidRPr="00E5071F">
        <w:rPr>
          <w:rFonts w:ascii="Arial" w:hAnsi="Arial" w:cs="Arial"/>
          <w:bCs/>
          <w:color w:val="525252" w:themeColor="accent3" w:themeShade="80"/>
          <w:sz w:val="22"/>
          <w:szCs w:val="22"/>
          <w:lang w:val="en-AU"/>
        </w:rPr>
        <w:t xml:space="preserve">harmonising clinical data and creating a network technology for real-world research. </w:t>
      </w:r>
    </w:p>
    <w:p w14:paraId="6C5E76C1" w14:textId="77777777" w:rsidR="00E5071F" w:rsidRPr="00E5071F" w:rsidRDefault="00E5071F" w:rsidP="00E5071F">
      <w:pPr>
        <w:jc w:val="both"/>
        <w:rPr>
          <w:rFonts w:ascii="Arial" w:hAnsi="Arial" w:cs="Arial"/>
          <w:bCs/>
          <w:color w:val="525252" w:themeColor="accent3" w:themeShade="80"/>
          <w:sz w:val="22"/>
          <w:szCs w:val="22"/>
          <w:lang w:val="en-AU"/>
        </w:rPr>
      </w:pPr>
    </w:p>
    <w:p w14:paraId="46E64A8E" w14:textId="66A11ABA" w:rsidR="00E5071F" w:rsidRDefault="00E5071F" w:rsidP="00E5071F">
      <w:pPr>
        <w:jc w:val="both"/>
        <w:rPr>
          <w:rFonts w:ascii="Arial" w:hAnsi="Arial" w:cs="Arial"/>
          <w:bCs/>
          <w:color w:val="525252" w:themeColor="accent3" w:themeShade="80"/>
          <w:sz w:val="22"/>
          <w:szCs w:val="22"/>
          <w:lang w:val="en-AU"/>
        </w:rPr>
      </w:pPr>
      <w:r w:rsidRPr="00E5071F">
        <w:rPr>
          <w:rFonts w:ascii="Arial" w:hAnsi="Arial" w:cs="Arial"/>
          <w:bCs/>
          <w:color w:val="525252" w:themeColor="accent3" w:themeShade="80"/>
          <w:sz w:val="22"/>
          <w:szCs w:val="22"/>
          <w:lang w:val="en-AU"/>
        </w:rPr>
        <w:t xml:space="preserve">Central to EHDEN </w:t>
      </w:r>
      <w:r>
        <w:rPr>
          <w:rFonts w:ascii="Arial" w:hAnsi="Arial" w:cs="Arial"/>
          <w:bCs/>
          <w:color w:val="525252" w:themeColor="accent3" w:themeShade="80"/>
          <w:sz w:val="22"/>
          <w:szCs w:val="22"/>
          <w:lang w:val="en-AU"/>
        </w:rPr>
        <w:t>is</w:t>
      </w:r>
      <w:r w:rsidRPr="00E5071F">
        <w:rPr>
          <w:rFonts w:ascii="Arial" w:hAnsi="Arial" w:cs="Arial"/>
          <w:bCs/>
          <w:color w:val="525252" w:themeColor="accent3" w:themeShade="80"/>
          <w:sz w:val="22"/>
          <w:szCs w:val="22"/>
          <w:lang w:val="en-AU"/>
        </w:rPr>
        <w:t xml:space="preserve"> the standardisation of health data to the ‘Observational Medical Outcomes Partnership’ (OMOP) common data model (CDM) and the utilisation of analytical tools such as those developed by the international ‘Observational Health Data Sciences and Informatics’ (OHDSI) open science collaboration and others. A network of SMEs will be trained and certified to ensure the consistent transformation of data to the </w:t>
      </w:r>
      <w:r w:rsidR="001744DE">
        <w:rPr>
          <w:rFonts w:ascii="Arial" w:hAnsi="Arial" w:cs="Arial"/>
          <w:bCs/>
          <w:color w:val="525252" w:themeColor="accent3" w:themeShade="80"/>
          <w:sz w:val="22"/>
          <w:szCs w:val="22"/>
          <w:lang w:val="en-AU"/>
        </w:rPr>
        <w:t xml:space="preserve">OMOP </w:t>
      </w:r>
      <w:r w:rsidRPr="00E5071F">
        <w:rPr>
          <w:rFonts w:ascii="Arial" w:hAnsi="Arial" w:cs="Arial"/>
          <w:bCs/>
          <w:color w:val="525252" w:themeColor="accent3" w:themeShade="80"/>
          <w:sz w:val="22"/>
          <w:szCs w:val="22"/>
          <w:lang w:val="en-AU"/>
        </w:rPr>
        <w:t xml:space="preserve">common data model. To cover the costs associated with the data harmonisation, data custodians </w:t>
      </w:r>
      <w:r>
        <w:rPr>
          <w:rFonts w:ascii="Arial" w:hAnsi="Arial" w:cs="Arial"/>
          <w:bCs/>
          <w:color w:val="525252" w:themeColor="accent3" w:themeShade="80"/>
          <w:sz w:val="22"/>
          <w:szCs w:val="22"/>
          <w:lang w:val="en-AU"/>
        </w:rPr>
        <w:t>are</w:t>
      </w:r>
      <w:r w:rsidRPr="00E5071F">
        <w:rPr>
          <w:rFonts w:ascii="Arial" w:hAnsi="Arial" w:cs="Arial"/>
          <w:bCs/>
          <w:color w:val="525252" w:themeColor="accent3" w:themeShade="80"/>
          <w:sz w:val="22"/>
          <w:szCs w:val="22"/>
          <w:lang w:val="en-AU"/>
        </w:rPr>
        <w:t xml:space="preserve"> able to apply for EHDEN funding through a series of open grant calls.</w:t>
      </w:r>
    </w:p>
    <w:p w14:paraId="1F503463" w14:textId="77777777" w:rsidR="00E5071F" w:rsidRPr="00E5071F" w:rsidRDefault="00E5071F" w:rsidP="00E5071F">
      <w:pPr>
        <w:jc w:val="both"/>
        <w:rPr>
          <w:rFonts w:ascii="Arial" w:hAnsi="Arial" w:cs="Arial"/>
          <w:bCs/>
          <w:color w:val="525252" w:themeColor="accent3" w:themeShade="80"/>
          <w:sz w:val="22"/>
          <w:szCs w:val="22"/>
          <w:lang w:val="en-AU"/>
        </w:rPr>
      </w:pPr>
    </w:p>
    <w:p w14:paraId="17533DAB" w14:textId="77777777" w:rsidR="00020C85" w:rsidRPr="00020C85" w:rsidRDefault="00E5071F" w:rsidP="00020C85">
      <w:pPr>
        <w:jc w:val="both"/>
        <w:rPr>
          <w:rFonts w:ascii="Arial" w:hAnsi="Arial" w:cs="Arial"/>
          <w:bCs/>
          <w:color w:val="525252" w:themeColor="accent3" w:themeShade="80"/>
          <w:sz w:val="22"/>
          <w:szCs w:val="22"/>
          <w:lang w:val="en-RO"/>
        </w:rPr>
      </w:pPr>
      <w:r w:rsidRPr="00E5071F">
        <w:rPr>
          <w:rFonts w:ascii="Arial" w:hAnsi="Arial" w:cs="Arial"/>
          <w:bCs/>
          <w:color w:val="525252" w:themeColor="accent3" w:themeShade="80"/>
          <w:sz w:val="22"/>
          <w:szCs w:val="22"/>
          <w:lang w:val="en-AU"/>
        </w:rPr>
        <w:t>EHDEN’s aspirations are significant, aiming to harmonise 100 million anonymised health records over five years across multiple hospitals, primary care networks, regional databases, and similar, while developing a durable and sustainable network of mutual research interests. During the project, numerous use cases will validate EHDEN’s work with a focus on health outcomes, measured by relevant health outcome standards.</w:t>
      </w:r>
      <w:r w:rsidR="00020C85">
        <w:rPr>
          <w:rFonts w:ascii="Arial" w:hAnsi="Arial" w:cs="Arial"/>
          <w:bCs/>
          <w:color w:val="525252" w:themeColor="accent3" w:themeShade="80"/>
          <w:sz w:val="22"/>
          <w:szCs w:val="22"/>
          <w:lang w:val="en-AU"/>
        </w:rPr>
        <w:t xml:space="preserve"> </w:t>
      </w:r>
      <w:r w:rsidR="00020C85" w:rsidRPr="00020C85">
        <w:rPr>
          <w:rFonts w:ascii="Arial" w:hAnsi="Arial" w:cs="Arial"/>
          <w:bCs/>
          <w:color w:val="525252" w:themeColor="accent3" w:themeShade="80"/>
          <w:sz w:val="22"/>
          <w:szCs w:val="22"/>
          <w:lang w:val="en-RO"/>
        </w:rPr>
        <w:t>To find out more about EHDEN, visit </w:t>
      </w:r>
      <w:r w:rsidR="00020C85" w:rsidRPr="00020C85">
        <w:rPr>
          <w:rFonts w:ascii="Arial" w:hAnsi="Arial" w:cs="Arial"/>
          <w:bCs/>
          <w:color w:val="525252" w:themeColor="accent3" w:themeShade="80"/>
          <w:sz w:val="22"/>
          <w:szCs w:val="22"/>
          <w:lang w:val="en-RO"/>
        </w:rPr>
        <w:fldChar w:fldCharType="begin"/>
      </w:r>
      <w:r w:rsidR="00020C85" w:rsidRPr="00020C85">
        <w:rPr>
          <w:rFonts w:ascii="Arial" w:hAnsi="Arial" w:cs="Arial"/>
          <w:bCs/>
          <w:color w:val="525252" w:themeColor="accent3" w:themeShade="80"/>
          <w:sz w:val="22"/>
          <w:szCs w:val="22"/>
          <w:lang w:val="en-RO"/>
        </w:rPr>
        <w:instrText xml:space="preserve"> HYPERLINK "http://www.ehden.eu" </w:instrText>
      </w:r>
      <w:r w:rsidR="00020C85" w:rsidRPr="00020C85">
        <w:rPr>
          <w:rFonts w:ascii="Arial" w:hAnsi="Arial" w:cs="Arial"/>
          <w:bCs/>
          <w:color w:val="525252" w:themeColor="accent3" w:themeShade="80"/>
          <w:sz w:val="22"/>
          <w:szCs w:val="22"/>
          <w:lang w:val="en-RO"/>
        </w:rPr>
        <w:fldChar w:fldCharType="separate"/>
      </w:r>
      <w:r w:rsidR="00020C85" w:rsidRPr="00020C85">
        <w:rPr>
          <w:rStyle w:val="Hyperlink"/>
          <w:rFonts w:ascii="Arial" w:hAnsi="Arial" w:cs="Arial"/>
          <w:bCs/>
          <w:sz w:val="22"/>
          <w:szCs w:val="22"/>
          <w:lang w:val="en-RO"/>
        </w:rPr>
        <w:t>www.ehden.eu</w:t>
      </w:r>
      <w:r w:rsidR="00020C85" w:rsidRPr="00020C85">
        <w:rPr>
          <w:rFonts w:ascii="Arial" w:hAnsi="Arial" w:cs="Arial"/>
          <w:bCs/>
          <w:color w:val="525252" w:themeColor="accent3" w:themeShade="80"/>
          <w:sz w:val="22"/>
          <w:szCs w:val="22"/>
          <w:lang w:val="en-AU"/>
        </w:rPr>
        <w:fldChar w:fldCharType="end"/>
      </w:r>
      <w:r w:rsidR="00020C85" w:rsidRPr="00020C85">
        <w:rPr>
          <w:rFonts w:ascii="Arial" w:hAnsi="Arial" w:cs="Arial"/>
          <w:bCs/>
          <w:color w:val="525252" w:themeColor="accent3" w:themeShade="80"/>
          <w:sz w:val="22"/>
          <w:szCs w:val="22"/>
          <w:lang w:val="en-RO"/>
        </w:rPr>
        <w:t>.</w:t>
      </w:r>
    </w:p>
    <w:p w14:paraId="6A48FBE2" w14:textId="6F71830A" w:rsidR="00E5071F" w:rsidRPr="00020C85" w:rsidRDefault="00E5071F" w:rsidP="00E5071F">
      <w:pPr>
        <w:jc w:val="both"/>
        <w:rPr>
          <w:rFonts w:ascii="Arial" w:hAnsi="Arial" w:cs="Arial"/>
          <w:bCs/>
          <w:color w:val="525252" w:themeColor="accent3" w:themeShade="80"/>
          <w:sz w:val="22"/>
          <w:szCs w:val="22"/>
        </w:rPr>
      </w:pPr>
    </w:p>
    <w:p w14:paraId="4D5E6A2B" w14:textId="77777777" w:rsidR="006C7390" w:rsidRPr="00020C85" w:rsidRDefault="006C7390" w:rsidP="0004105C">
      <w:pPr>
        <w:pStyle w:val="ListParagraph"/>
        <w:ind w:left="0"/>
        <w:jc w:val="both"/>
        <w:rPr>
          <w:rFonts w:ascii="Arial" w:hAnsi="Arial" w:cs="Arial"/>
          <w:b/>
          <w:color w:val="525252" w:themeColor="accent3" w:themeShade="80"/>
          <w:sz w:val="22"/>
          <w:szCs w:val="22"/>
          <w:lang w:val="en-RO"/>
        </w:rPr>
      </w:pPr>
    </w:p>
    <w:p w14:paraId="4E2F254F" w14:textId="0FB5D2A3" w:rsidR="0004105C" w:rsidRPr="00EE531F" w:rsidRDefault="0004105C" w:rsidP="0004105C">
      <w:pPr>
        <w:pStyle w:val="ListParagraph"/>
        <w:ind w:left="0"/>
        <w:jc w:val="both"/>
        <w:rPr>
          <w:rFonts w:ascii="Arial" w:hAnsi="Arial" w:cs="Arial"/>
          <w:b/>
          <w:color w:val="525252" w:themeColor="accent3" w:themeShade="80"/>
          <w:sz w:val="22"/>
          <w:szCs w:val="22"/>
          <w:lang w:val="en-US"/>
        </w:rPr>
      </w:pPr>
      <w:r w:rsidRPr="00EE531F">
        <w:rPr>
          <w:rFonts w:ascii="Arial" w:hAnsi="Arial" w:cs="Arial"/>
          <w:b/>
          <w:color w:val="525252" w:themeColor="accent3" w:themeShade="80"/>
          <w:sz w:val="22"/>
          <w:szCs w:val="22"/>
          <w:lang w:val="en-US"/>
        </w:rPr>
        <w:t xml:space="preserve">About </w:t>
      </w:r>
      <w:proofErr w:type="spellStart"/>
      <w:r w:rsidR="00DF2DA6" w:rsidRPr="00EE531F">
        <w:rPr>
          <w:rFonts w:ascii="Arial" w:hAnsi="Arial" w:cs="Arial"/>
          <w:b/>
          <w:color w:val="525252" w:themeColor="accent3" w:themeShade="80"/>
          <w:sz w:val="22"/>
          <w:szCs w:val="22"/>
          <w:lang w:val="en-US"/>
        </w:rPr>
        <w:t>Healcloud</w:t>
      </w:r>
      <w:proofErr w:type="spellEnd"/>
    </w:p>
    <w:p w14:paraId="3A4EAC93" w14:textId="773F4869" w:rsidR="0004105C" w:rsidRPr="00EE531F" w:rsidRDefault="0004105C" w:rsidP="0004105C">
      <w:pPr>
        <w:pStyle w:val="ListParagraph"/>
        <w:ind w:left="0"/>
        <w:jc w:val="both"/>
        <w:rPr>
          <w:rFonts w:ascii="Arial" w:hAnsi="Arial" w:cs="Arial"/>
          <w:bCs/>
          <w:color w:val="525252" w:themeColor="accent3" w:themeShade="80"/>
          <w:sz w:val="22"/>
          <w:szCs w:val="22"/>
          <w:lang w:val="en-US"/>
        </w:rPr>
      </w:pPr>
    </w:p>
    <w:p w14:paraId="51C9C926" w14:textId="40623834" w:rsidR="0004105C" w:rsidRPr="00EE531F" w:rsidRDefault="00DF2DA6" w:rsidP="0004105C">
      <w:pPr>
        <w:pStyle w:val="ListParagraph"/>
        <w:ind w:left="0"/>
        <w:jc w:val="both"/>
        <w:rPr>
          <w:rFonts w:ascii="Arial" w:hAnsi="Arial" w:cs="Arial"/>
          <w:bCs/>
          <w:color w:val="2CA9E3"/>
          <w:sz w:val="22"/>
          <w:szCs w:val="22"/>
          <w:lang w:val="en-US"/>
        </w:rPr>
      </w:pPr>
      <w:proofErr w:type="spellStart"/>
      <w:r w:rsidRPr="00EE531F">
        <w:rPr>
          <w:rFonts w:ascii="Arial" w:hAnsi="Arial" w:cs="Arial"/>
          <w:bCs/>
          <w:color w:val="525252" w:themeColor="accent3" w:themeShade="80"/>
          <w:sz w:val="22"/>
          <w:szCs w:val="22"/>
          <w:lang w:val="en-US"/>
        </w:rPr>
        <w:t>Healcloud</w:t>
      </w:r>
      <w:proofErr w:type="spellEnd"/>
      <w:r w:rsidRPr="00EE531F">
        <w:rPr>
          <w:rFonts w:ascii="Arial" w:hAnsi="Arial" w:cs="Arial"/>
          <w:bCs/>
          <w:color w:val="525252" w:themeColor="accent3" w:themeShade="80"/>
          <w:sz w:val="22"/>
          <w:szCs w:val="22"/>
          <w:lang w:val="en-US"/>
        </w:rPr>
        <w:t xml:space="preserve">™ </w:t>
      </w:r>
      <w:r w:rsidR="0004105C" w:rsidRPr="00EE531F">
        <w:rPr>
          <w:rFonts w:ascii="Arial" w:hAnsi="Arial" w:cs="Arial"/>
          <w:bCs/>
          <w:color w:val="525252" w:themeColor="accent3" w:themeShade="80"/>
          <w:sz w:val="22"/>
          <w:szCs w:val="22"/>
          <w:lang w:val="en-US"/>
        </w:rPr>
        <w:t>is a leading European technology enabler for life sciences research. We provide enterprise software to the pharmaceutical industry, clinical research organizations, and hospitals to build virtual data networks that aggregate health Big Data. Our integrated healthcare data platform, Healinsight</w:t>
      </w:r>
      <w:r w:rsidRPr="00EE531F">
        <w:rPr>
          <w:rFonts w:ascii="Arial" w:hAnsi="Arial" w:cs="Arial"/>
          <w:bCs/>
          <w:color w:val="525252" w:themeColor="accent3" w:themeShade="80"/>
          <w:sz w:val="22"/>
          <w:szCs w:val="22"/>
          <w:lang w:val="en-US"/>
        </w:rPr>
        <w:t xml:space="preserve">™ </w:t>
      </w:r>
      <w:r w:rsidR="0004105C" w:rsidRPr="00EE531F">
        <w:rPr>
          <w:rFonts w:ascii="Arial" w:hAnsi="Arial" w:cs="Arial"/>
          <w:bCs/>
          <w:color w:val="525252" w:themeColor="accent3" w:themeShade="80"/>
          <w:sz w:val="22"/>
          <w:szCs w:val="22"/>
          <w:lang w:val="en-US"/>
        </w:rPr>
        <w:t>Enterprise, revolutionizes data collection and management for any disease by rendering longitudinal real</w:t>
      </w:r>
      <w:r w:rsidR="00DE61DC">
        <w:rPr>
          <w:rFonts w:ascii="Arial" w:hAnsi="Arial" w:cs="Arial"/>
          <w:bCs/>
          <w:color w:val="525252" w:themeColor="accent3" w:themeShade="80"/>
          <w:sz w:val="22"/>
          <w:szCs w:val="22"/>
          <w:lang w:val="en-US"/>
        </w:rPr>
        <w:t>-</w:t>
      </w:r>
      <w:r w:rsidR="0004105C" w:rsidRPr="00EE531F">
        <w:rPr>
          <w:rFonts w:ascii="Arial" w:hAnsi="Arial" w:cs="Arial"/>
          <w:bCs/>
          <w:color w:val="525252" w:themeColor="accent3" w:themeShade="80"/>
          <w:sz w:val="22"/>
          <w:szCs w:val="22"/>
          <w:lang w:val="en-US"/>
        </w:rPr>
        <w:t xml:space="preserve">world evidence (RWE) health data, while providing actionable insights into patient populations that lower costs and improve health outcomes. Learn more at </w:t>
      </w:r>
      <w:hyperlink r:id="rId8" w:history="1">
        <w:r w:rsidR="0004105C" w:rsidRPr="00EE531F">
          <w:rPr>
            <w:rStyle w:val="Hyperlink"/>
            <w:rFonts w:ascii="Arial" w:hAnsi="Arial" w:cs="Arial"/>
            <w:bCs/>
            <w:color w:val="2CA9E3"/>
            <w:sz w:val="22"/>
            <w:szCs w:val="22"/>
            <w:u w:val="none"/>
            <w:lang w:val="en-US"/>
          </w:rPr>
          <w:t>www.healcloud.com</w:t>
        </w:r>
      </w:hyperlink>
      <w:r w:rsidR="00D456E4">
        <w:rPr>
          <w:rStyle w:val="Hyperlink"/>
          <w:rFonts w:ascii="Arial" w:hAnsi="Arial" w:cs="Arial"/>
          <w:bCs/>
          <w:color w:val="2CA9E3"/>
          <w:sz w:val="22"/>
          <w:szCs w:val="22"/>
          <w:u w:val="none"/>
          <w:lang w:val="en-US"/>
        </w:rPr>
        <w:t>.</w:t>
      </w:r>
    </w:p>
    <w:p w14:paraId="652BC6EF" w14:textId="77777777" w:rsidR="0004105C" w:rsidRPr="00EE531F" w:rsidRDefault="0004105C" w:rsidP="0004105C">
      <w:pPr>
        <w:pStyle w:val="ListParagraph"/>
        <w:ind w:left="0"/>
        <w:jc w:val="both"/>
        <w:rPr>
          <w:rFonts w:ascii="Arial" w:hAnsi="Arial" w:cs="Arial"/>
          <w:bCs/>
          <w:color w:val="525252" w:themeColor="accent3" w:themeShade="80"/>
          <w:sz w:val="22"/>
          <w:szCs w:val="22"/>
          <w:lang w:val="en-US"/>
        </w:rPr>
      </w:pPr>
    </w:p>
    <w:p w14:paraId="584F91E8" w14:textId="77777777" w:rsidR="006C7390" w:rsidRDefault="006C7390" w:rsidP="0004105C">
      <w:pPr>
        <w:pStyle w:val="ListParagraph"/>
        <w:ind w:left="0"/>
        <w:jc w:val="both"/>
        <w:rPr>
          <w:rFonts w:ascii="Arial" w:hAnsi="Arial" w:cs="Arial"/>
          <w:b/>
          <w:color w:val="525252" w:themeColor="accent3" w:themeShade="80"/>
          <w:sz w:val="22"/>
          <w:szCs w:val="22"/>
          <w:lang w:val="en-US"/>
        </w:rPr>
      </w:pPr>
    </w:p>
    <w:p w14:paraId="32B5DFBD" w14:textId="3A1BD1E2" w:rsidR="0004105C" w:rsidRPr="00EE531F" w:rsidRDefault="0004105C" w:rsidP="0004105C">
      <w:pPr>
        <w:pStyle w:val="ListParagraph"/>
        <w:ind w:left="0"/>
        <w:jc w:val="both"/>
        <w:rPr>
          <w:rFonts w:ascii="Arial" w:hAnsi="Arial" w:cs="Arial"/>
          <w:b/>
          <w:color w:val="525252" w:themeColor="accent3" w:themeShade="80"/>
          <w:sz w:val="22"/>
          <w:szCs w:val="22"/>
          <w:lang w:val="en-US"/>
        </w:rPr>
      </w:pPr>
      <w:r w:rsidRPr="00EE531F">
        <w:rPr>
          <w:rFonts w:ascii="Arial" w:hAnsi="Arial" w:cs="Arial"/>
          <w:b/>
          <w:color w:val="525252" w:themeColor="accent3" w:themeShade="80"/>
          <w:sz w:val="22"/>
          <w:szCs w:val="22"/>
          <w:lang w:val="en-US"/>
        </w:rPr>
        <w:t xml:space="preserve">Press </w:t>
      </w:r>
      <w:r w:rsidR="006D5894" w:rsidRPr="00EE531F">
        <w:rPr>
          <w:rFonts w:ascii="Arial" w:hAnsi="Arial" w:cs="Arial"/>
          <w:b/>
          <w:color w:val="525252" w:themeColor="accent3" w:themeShade="80"/>
          <w:sz w:val="22"/>
          <w:szCs w:val="22"/>
          <w:lang w:val="en-US"/>
        </w:rPr>
        <w:t xml:space="preserve">and industry </w:t>
      </w:r>
      <w:r w:rsidRPr="00EE531F">
        <w:rPr>
          <w:rFonts w:ascii="Arial" w:hAnsi="Arial" w:cs="Arial"/>
          <w:b/>
          <w:color w:val="525252" w:themeColor="accent3" w:themeShade="80"/>
          <w:sz w:val="22"/>
          <w:szCs w:val="22"/>
          <w:lang w:val="en-US"/>
        </w:rPr>
        <w:t>contact</w:t>
      </w:r>
    </w:p>
    <w:p w14:paraId="09407EE3" w14:textId="77777777" w:rsidR="0004105C" w:rsidRPr="00EE531F" w:rsidRDefault="0004105C" w:rsidP="0004105C">
      <w:pPr>
        <w:pStyle w:val="ListParagraph"/>
        <w:ind w:left="0"/>
        <w:jc w:val="both"/>
        <w:rPr>
          <w:rFonts w:ascii="Arial" w:hAnsi="Arial" w:cs="Arial"/>
          <w:bCs/>
          <w:color w:val="525252" w:themeColor="accent3" w:themeShade="80"/>
          <w:sz w:val="22"/>
          <w:szCs w:val="22"/>
          <w:lang w:val="en-US"/>
        </w:rPr>
      </w:pPr>
    </w:p>
    <w:p w14:paraId="7B169820" w14:textId="5C8847EB" w:rsidR="0004105C" w:rsidRPr="00EE531F" w:rsidRDefault="0004105C" w:rsidP="0004105C">
      <w:pPr>
        <w:pStyle w:val="ListParagraph"/>
        <w:ind w:left="0"/>
        <w:jc w:val="both"/>
        <w:rPr>
          <w:rFonts w:ascii="Arial" w:hAnsi="Arial" w:cs="Arial"/>
          <w:bCs/>
          <w:color w:val="525252" w:themeColor="accent3" w:themeShade="80"/>
          <w:sz w:val="22"/>
          <w:szCs w:val="22"/>
          <w:lang w:val="en-US"/>
        </w:rPr>
      </w:pPr>
      <w:r w:rsidRPr="00EE531F">
        <w:rPr>
          <w:rFonts w:ascii="Arial" w:hAnsi="Arial" w:cs="Arial"/>
          <w:bCs/>
          <w:color w:val="525252" w:themeColor="accent3" w:themeShade="80"/>
          <w:sz w:val="22"/>
          <w:szCs w:val="22"/>
          <w:lang w:val="en-US"/>
        </w:rPr>
        <w:t>Ioana Stupariu |</w:t>
      </w:r>
      <w:r w:rsidR="0090657C">
        <w:rPr>
          <w:rFonts w:ascii="Arial" w:hAnsi="Arial" w:cs="Arial"/>
          <w:bCs/>
          <w:color w:val="525252" w:themeColor="accent3" w:themeShade="80"/>
          <w:sz w:val="22"/>
          <w:szCs w:val="22"/>
          <w:lang w:val="en-US"/>
        </w:rPr>
        <w:t xml:space="preserve"> Senior Manager |</w:t>
      </w:r>
      <w:r w:rsidRPr="00EE531F">
        <w:rPr>
          <w:rFonts w:ascii="Arial" w:hAnsi="Arial" w:cs="Arial"/>
          <w:bCs/>
          <w:color w:val="525252" w:themeColor="accent3" w:themeShade="80"/>
          <w:sz w:val="22"/>
          <w:szCs w:val="22"/>
          <w:lang w:val="en-US"/>
        </w:rPr>
        <w:t xml:space="preserve"> </w:t>
      </w:r>
      <w:hyperlink r:id="rId9" w:history="1">
        <w:r w:rsidR="006D5894" w:rsidRPr="00EE531F">
          <w:rPr>
            <w:rStyle w:val="Hyperlink"/>
            <w:rFonts w:ascii="Arial" w:hAnsi="Arial" w:cs="Arial"/>
            <w:bCs/>
            <w:color w:val="2CA9E3"/>
            <w:sz w:val="22"/>
            <w:szCs w:val="22"/>
            <w:u w:val="none"/>
            <w:lang w:val="en-US"/>
          </w:rPr>
          <w:t>enquiries@healcloud.com</w:t>
        </w:r>
      </w:hyperlink>
      <w:r w:rsidR="00DE61DC">
        <w:rPr>
          <w:rStyle w:val="Hyperlink"/>
          <w:rFonts w:ascii="Arial" w:hAnsi="Arial" w:cs="Arial"/>
          <w:bCs/>
          <w:color w:val="2CA9E3"/>
          <w:sz w:val="22"/>
          <w:szCs w:val="22"/>
          <w:u w:val="none"/>
          <w:lang w:val="en-US"/>
        </w:rPr>
        <w:t xml:space="preserve"> </w:t>
      </w:r>
    </w:p>
    <w:sectPr w:rsidR="0004105C" w:rsidRPr="00EE531F">
      <w:headerReference w:type="default" r:id="rId10"/>
      <w:footerReference w:type="default" r:id="rId11"/>
      <w:pgSz w:w="11906" w:h="16838"/>
      <w:pgMar w:top="1417" w:right="1417" w:bottom="1417" w:left="1417" w:header="461"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5FD86" w14:textId="77777777" w:rsidR="00575FC0" w:rsidRDefault="00575FC0">
      <w:r>
        <w:separator/>
      </w:r>
    </w:p>
  </w:endnote>
  <w:endnote w:type="continuationSeparator" w:id="0">
    <w:p w14:paraId="081BAD78" w14:textId="77777777" w:rsidR="00575FC0" w:rsidRDefault="0057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11075" w14:textId="66FC1B0D" w:rsidR="00361E07" w:rsidRDefault="00361E07">
    <w:pPr>
      <w:pStyle w:val="Footer"/>
    </w:pPr>
  </w:p>
  <w:p w14:paraId="54410130" w14:textId="77777777" w:rsidR="00361E07" w:rsidRDefault="00361E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C340B" w14:textId="77777777" w:rsidR="00575FC0" w:rsidRDefault="00575FC0">
      <w:r>
        <w:separator/>
      </w:r>
    </w:p>
  </w:footnote>
  <w:footnote w:type="continuationSeparator" w:id="0">
    <w:p w14:paraId="607C6F9F" w14:textId="77777777" w:rsidR="00575FC0" w:rsidRDefault="00575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9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2977"/>
      <w:gridCol w:w="2744"/>
    </w:tblGrid>
    <w:tr w:rsidR="0082525F" w14:paraId="3840017C" w14:textId="77777777" w:rsidTr="00D75BD0">
      <w:trPr>
        <w:trHeight w:val="706"/>
      </w:trPr>
      <w:tc>
        <w:tcPr>
          <w:tcW w:w="3970" w:type="dxa"/>
          <w:shd w:val="clear" w:color="auto" w:fill="auto"/>
        </w:tcPr>
        <w:p w14:paraId="3AFA4D82" w14:textId="3AEC01D1" w:rsidR="0082525F" w:rsidRPr="00DF2DA6" w:rsidRDefault="0082525F">
          <w:pPr>
            <w:pStyle w:val="Header"/>
            <w:rPr>
              <w:color w:val="25ACE2"/>
            </w:rPr>
          </w:pPr>
          <w:r w:rsidRPr="00DF2DA6">
            <w:rPr>
              <w:noProof/>
              <w:color w:val="25ACE2"/>
            </w:rPr>
            <w:drawing>
              <wp:inline distT="0" distB="0" distL="0" distR="0" wp14:anchorId="0B0E7A9B" wp14:editId="6624A6EA">
                <wp:extent cx="1189756" cy="928370"/>
                <wp:effectExtent l="0" t="0" r="4445"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lcloud logo_new.png"/>
                        <pic:cNvPicPr/>
                      </pic:nvPicPr>
                      <pic:blipFill>
                        <a:blip r:embed="rId1">
                          <a:extLst>
                            <a:ext uri="{28A0092B-C50C-407E-A947-70E740481C1C}">
                              <a14:useLocalDpi xmlns:a14="http://schemas.microsoft.com/office/drawing/2010/main" val="0"/>
                            </a:ext>
                          </a:extLst>
                        </a:blip>
                        <a:stretch>
                          <a:fillRect/>
                        </a:stretch>
                      </pic:blipFill>
                      <pic:spPr>
                        <a:xfrm>
                          <a:off x="0" y="0"/>
                          <a:ext cx="1212554" cy="946159"/>
                        </a:xfrm>
                        <a:prstGeom prst="rect">
                          <a:avLst/>
                        </a:prstGeom>
                      </pic:spPr>
                    </pic:pic>
                  </a:graphicData>
                </a:graphic>
              </wp:inline>
            </w:drawing>
          </w:r>
        </w:p>
      </w:tc>
      <w:tc>
        <w:tcPr>
          <w:tcW w:w="2977" w:type="dxa"/>
          <w:shd w:val="clear" w:color="auto" w:fill="auto"/>
        </w:tcPr>
        <w:p w14:paraId="52CB3D05" w14:textId="77777777" w:rsidR="0082525F" w:rsidRPr="00D75BD0" w:rsidRDefault="0082525F" w:rsidP="0082525F">
          <w:pPr>
            <w:pStyle w:val="Header"/>
            <w:tabs>
              <w:tab w:val="clear" w:pos="4536"/>
              <w:tab w:val="center" w:pos="4291"/>
            </w:tabs>
            <w:rPr>
              <w:rFonts w:ascii="Arial" w:hAnsi="Arial" w:cs="Arial"/>
              <w:color w:val="525252" w:themeColor="accent3" w:themeShade="80"/>
              <w:sz w:val="16"/>
              <w:szCs w:val="16"/>
            </w:rPr>
          </w:pPr>
        </w:p>
        <w:p w14:paraId="608F0E99" w14:textId="3BE8BA77" w:rsidR="0082525F" w:rsidRPr="00D75BD0" w:rsidRDefault="0082525F">
          <w:pPr>
            <w:pStyle w:val="Header"/>
            <w:tabs>
              <w:tab w:val="clear" w:pos="4536"/>
              <w:tab w:val="center" w:pos="4291"/>
            </w:tabs>
            <w:jc w:val="right"/>
            <w:rPr>
              <w:rFonts w:ascii="Arial" w:hAnsi="Arial" w:cs="Arial"/>
              <w:color w:val="525252" w:themeColor="accent3" w:themeShade="80"/>
              <w:sz w:val="16"/>
              <w:szCs w:val="16"/>
            </w:rPr>
          </w:pPr>
          <w:r w:rsidRPr="00D75BD0">
            <w:rPr>
              <w:rFonts w:ascii="Arial" w:hAnsi="Arial" w:cs="Arial"/>
              <w:color w:val="525252" w:themeColor="accent3" w:themeShade="80"/>
              <w:sz w:val="16"/>
              <w:szCs w:val="16"/>
            </w:rPr>
            <w:t>VIENNA</w:t>
          </w:r>
        </w:p>
        <w:p w14:paraId="2185D8B1" w14:textId="6F1E940F" w:rsidR="0082525F" w:rsidRPr="00D75BD0" w:rsidRDefault="0082525F">
          <w:pPr>
            <w:pStyle w:val="Header"/>
            <w:tabs>
              <w:tab w:val="clear" w:pos="4536"/>
              <w:tab w:val="center" w:pos="4291"/>
            </w:tabs>
            <w:jc w:val="right"/>
            <w:rPr>
              <w:rFonts w:ascii="Arial" w:hAnsi="Arial" w:cs="Arial"/>
              <w:color w:val="525252" w:themeColor="accent3" w:themeShade="80"/>
              <w:sz w:val="16"/>
              <w:szCs w:val="16"/>
            </w:rPr>
          </w:pPr>
          <w:r w:rsidRPr="00D75BD0">
            <w:rPr>
              <w:rFonts w:ascii="Arial" w:hAnsi="Arial" w:cs="Arial"/>
              <w:color w:val="525252" w:themeColor="accent3" w:themeShade="80"/>
              <w:sz w:val="16"/>
              <w:szCs w:val="16"/>
            </w:rPr>
            <w:t>BUDAPEST</w:t>
          </w:r>
        </w:p>
        <w:p w14:paraId="686D15DD" w14:textId="77777777" w:rsidR="0082525F" w:rsidRPr="00D75BD0" w:rsidRDefault="0082525F">
          <w:pPr>
            <w:pStyle w:val="Header"/>
            <w:tabs>
              <w:tab w:val="clear" w:pos="4536"/>
              <w:tab w:val="center" w:pos="4291"/>
            </w:tabs>
            <w:jc w:val="right"/>
            <w:rPr>
              <w:rFonts w:ascii="Arial" w:hAnsi="Arial" w:cs="Arial"/>
              <w:color w:val="525252" w:themeColor="accent3" w:themeShade="80"/>
              <w:sz w:val="16"/>
              <w:szCs w:val="16"/>
            </w:rPr>
          </w:pPr>
        </w:p>
      </w:tc>
      <w:tc>
        <w:tcPr>
          <w:tcW w:w="2744" w:type="dxa"/>
          <w:shd w:val="clear" w:color="auto" w:fill="auto"/>
        </w:tcPr>
        <w:p w14:paraId="432DFD83" w14:textId="454D63AF" w:rsidR="0082525F" w:rsidRPr="00D75BD0" w:rsidRDefault="000A1FE2" w:rsidP="0082525F">
          <w:pPr>
            <w:pStyle w:val="Header"/>
            <w:tabs>
              <w:tab w:val="clear" w:pos="4536"/>
              <w:tab w:val="center" w:pos="4291"/>
            </w:tabs>
            <w:rPr>
              <w:rFonts w:ascii="Arial" w:hAnsi="Arial" w:cs="Arial"/>
              <w:color w:val="525252" w:themeColor="accent3" w:themeShade="80"/>
              <w:sz w:val="16"/>
              <w:szCs w:val="16"/>
            </w:rPr>
          </w:pPr>
          <w:r w:rsidRPr="00D75BD0">
            <w:rPr>
              <w:rFonts w:ascii="Arial" w:hAnsi="Arial" w:cs="Arial"/>
              <w:noProof/>
              <w:color w:val="A5A5A5" w:themeColor="accent3"/>
              <w:sz w:val="16"/>
              <w:szCs w:val="16"/>
            </w:rPr>
            <mc:AlternateContent>
              <mc:Choice Requires="wps">
                <w:drawing>
                  <wp:anchor distT="0" distB="0" distL="114300" distR="114300" simplePos="0" relativeHeight="251659264" behindDoc="0" locked="0" layoutInCell="1" allowOverlap="1" wp14:anchorId="44F6035F" wp14:editId="3AC504DF">
                    <wp:simplePos x="0" y="0"/>
                    <wp:positionH relativeFrom="column">
                      <wp:posOffset>118110</wp:posOffset>
                    </wp:positionH>
                    <wp:positionV relativeFrom="paragraph">
                      <wp:posOffset>94879</wp:posOffset>
                    </wp:positionV>
                    <wp:extent cx="0" cy="508958"/>
                    <wp:effectExtent l="12700" t="0" r="12700" b="24765"/>
                    <wp:wrapNone/>
                    <wp:docPr id="4" name="Straight Connector 4"/>
                    <wp:cNvGraphicFramePr/>
                    <a:graphic xmlns:a="http://schemas.openxmlformats.org/drawingml/2006/main">
                      <a:graphicData uri="http://schemas.microsoft.com/office/word/2010/wordprocessingShape">
                        <wps:wsp>
                          <wps:cNvCnPr/>
                          <wps:spPr>
                            <a:xfrm>
                              <a:off x="0" y="0"/>
                              <a:ext cx="0" cy="508958"/>
                            </a:xfrm>
                            <a:prstGeom prst="line">
                              <a:avLst/>
                            </a:prstGeom>
                            <a:ln w="19050"/>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w14:anchorId="5AE9900B"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pt,7.45pt" to="9.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" strokecolor="#ffc000 [3207]" strokeweight="1.5pt">
                    <v:stroke joinstyle="miter"/>
                  </v:line>
                </w:pict>
              </mc:Fallback>
            </mc:AlternateContent>
          </w:r>
        </w:p>
        <w:p w14:paraId="7CFD7DE7" w14:textId="0FC9938B" w:rsidR="0082525F" w:rsidRPr="00D75BD0" w:rsidRDefault="0082525F" w:rsidP="0082525F">
          <w:pPr>
            <w:pStyle w:val="Header"/>
            <w:tabs>
              <w:tab w:val="clear" w:pos="4536"/>
              <w:tab w:val="center" w:pos="4291"/>
            </w:tabs>
            <w:jc w:val="right"/>
            <w:rPr>
              <w:rFonts w:ascii="Arial" w:hAnsi="Arial" w:cs="Arial"/>
              <w:color w:val="525252" w:themeColor="accent3" w:themeShade="80"/>
              <w:sz w:val="16"/>
              <w:szCs w:val="16"/>
            </w:rPr>
          </w:pPr>
          <w:r w:rsidRPr="00D75BD0">
            <w:rPr>
              <w:rFonts w:ascii="Arial" w:hAnsi="Arial" w:cs="Arial"/>
              <w:color w:val="525252" w:themeColor="accent3" w:themeShade="80"/>
              <w:sz w:val="16"/>
              <w:szCs w:val="16"/>
            </w:rPr>
            <w:t>REAL WORLD EVIDENCE</w:t>
          </w:r>
        </w:p>
        <w:p w14:paraId="1244F5FB" w14:textId="77777777" w:rsidR="0082525F" w:rsidRPr="00D75BD0" w:rsidRDefault="0082525F" w:rsidP="0082525F">
          <w:pPr>
            <w:pStyle w:val="Header"/>
            <w:tabs>
              <w:tab w:val="clear" w:pos="4536"/>
              <w:tab w:val="center" w:pos="4291"/>
            </w:tabs>
            <w:jc w:val="right"/>
            <w:rPr>
              <w:rFonts w:ascii="Arial" w:hAnsi="Arial" w:cs="Arial"/>
              <w:color w:val="525252" w:themeColor="accent3" w:themeShade="80"/>
              <w:sz w:val="16"/>
              <w:szCs w:val="16"/>
            </w:rPr>
          </w:pPr>
          <w:r w:rsidRPr="00D75BD0">
            <w:rPr>
              <w:rFonts w:ascii="Arial" w:hAnsi="Arial" w:cs="Arial"/>
              <w:color w:val="525252" w:themeColor="accent3" w:themeShade="80"/>
              <w:sz w:val="16"/>
              <w:szCs w:val="16"/>
            </w:rPr>
            <w:t>CLINICAL TRIALS</w:t>
          </w:r>
        </w:p>
        <w:p w14:paraId="52919F91" w14:textId="77777777" w:rsidR="0082525F" w:rsidRPr="00D75BD0" w:rsidRDefault="0082525F" w:rsidP="0082525F">
          <w:pPr>
            <w:pStyle w:val="Header"/>
            <w:tabs>
              <w:tab w:val="clear" w:pos="4536"/>
              <w:tab w:val="center" w:pos="4291"/>
            </w:tabs>
            <w:jc w:val="right"/>
            <w:rPr>
              <w:rFonts w:ascii="Arial" w:hAnsi="Arial" w:cs="Arial"/>
              <w:color w:val="525252" w:themeColor="accent3" w:themeShade="80"/>
              <w:sz w:val="16"/>
              <w:szCs w:val="16"/>
            </w:rPr>
          </w:pPr>
          <w:r w:rsidRPr="00D75BD0">
            <w:rPr>
              <w:rFonts w:ascii="Arial" w:hAnsi="Arial" w:cs="Arial"/>
              <w:color w:val="525252" w:themeColor="accent3" w:themeShade="80"/>
              <w:sz w:val="16"/>
              <w:szCs w:val="16"/>
            </w:rPr>
            <w:t>POPULATION HEALTH</w:t>
          </w:r>
        </w:p>
        <w:p w14:paraId="0616EAF2" w14:textId="361AE727" w:rsidR="0082525F" w:rsidRPr="00D75BD0" w:rsidRDefault="0082525F" w:rsidP="0082525F">
          <w:pPr>
            <w:pStyle w:val="Header"/>
            <w:tabs>
              <w:tab w:val="clear" w:pos="4536"/>
              <w:tab w:val="center" w:pos="4291"/>
            </w:tabs>
            <w:jc w:val="right"/>
            <w:rPr>
              <w:rFonts w:ascii="Arial" w:hAnsi="Arial" w:cs="Arial"/>
              <w:color w:val="525252" w:themeColor="accent3" w:themeShade="80"/>
              <w:sz w:val="16"/>
              <w:szCs w:val="16"/>
            </w:rPr>
          </w:pPr>
          <w:r w:rsidRPr="00D75BD0">
            <w:rPr>
              <w:rFonts w:ascii="Arial" w:hAnsi="Arial" w:cs="Arial"/>
              <w:color w:val="525252" w:themeColor="accent3" w:themeShade="80"/>
              <w:sz w:val="16"/>
              <w:szCs w:val="16"/>
            </w:rPr>
            <w:t>PANDEMIC MONITORING</w:t>
          </w:r>
        </w:p>
      </w:tc>
    </w:tr>
  </w:tbl>
  <w:p w14:paraId="0A85B509" w14:textId="77777777" w:rsidR="00361E07" w:rsidRDefault="00361E07">
    <w:pPr>
      <w:pStyle w:val="Header"/>
      <w:rPr>
        <w:lang w:val="hu-H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D726F"/>
    <w:multiLevelType w:val="multilevel"/>
    <w:tmpl w:val="C2A4C3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AF560BD"/>
    <w:multiLevelType w:val="multilevel"/>
    <w:tmpl w:val="D6C6F5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D41F38"/>
    <w:multiLevelType w:val="multilevel"/>
    <w:tmpl w:val="CEE259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4C76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417B42"/>
    <w:multiLevelType w:val="multilevel"/>
    <w:tmpl w:val="BD6EC9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07"/>
    <w:rsid w:val="00020C85"/>
    <w:rsid w:val="0004105C"/>
    <w:rsid w:val="000A1FE2"/>
    <w:rsid w:val="001227D9"/>
    <w:rsid w:val="00136D66"/>
    <w:rsid w:val="0015515D"/>
    <w:rsid w:val="001744DE"/>
    <w:rsid w:val="002017C9"/>
    <w:rsid w:val="002A6BB0"/>
    <w:rsid w:val="003261F4"/>
    <w:rsid w:val="00361E07"/>
    <w:rsid w:val="003863C7"/>
    <w:rsid w:val="00392EA9"/>
    <w:rsid w:val="00396378"/>
    <w:rsid w:val="003C3117"/>
    <w:rsid w:val="003D36EC"/>
    <w:rsid w:val="0041173D"/>
    <w:rsid w:val="0042042D"/>
    <w:rsid w:val="004207E6"/>
    <w:rsid w:val="00426D77"/>
    <w:rsid w:val="00573A62"/>
    <w:rsid w:val="00575FC0"/>
    <w:rsid w:val="00581828"/>
    <w:rsid w:val="0058547E"/>
    <w:rsid w:val="005B7C38"/>
    <w:rsid w:val="005D1320"/>
    <w:rsid w:val="005E5A9C"/>
    <w:rsid w:val="006410E5"/>
    <w:rsid w:val="0064526D"/>
    <w:rsid w:val="00650A19"/>
    <w:rsid w:val="00690D74"/>
    <w:rsid w:val="006C7390"/>
    <w:rsid w:val="006D5894"/>
    <w:rsid w:val="006E0F77"/>
    <w:rsid w:val="00727C51"/>
    <w:rsid w:val="00757888"/>
    <w:rsid w:val="00773EB8"/>
    <w:rsid w:val="00792FD1"/>
    <w:rsid w:val="00796E6C"/>
    <w:rsid w:val="007A20FC"/>
    <w:rsid w:val="007B53BC"/>
    <w:rsid w:val="007D2F5E"/>
    <w:rsid w:val="0082525F"/>
    <w:rsid w:val="00850C0D"/>
    <w:rsid w:val="008516E6"/>
    <w:rsid w:val="00860768"/>
    <w:rsid w:val="008616EF"/>
    <w:rsid w:val="008B349B"/>
    <w:rsid w:val="008B652F"/>
    <w:rsid w:val="008E0E44"/>
    <w:rsid w:val="0090657C"/>
    <w:rsid w:val="009E3C60"/>
    <w:rsid w:val="009E7261"/>
    <w:rsid w:val="009F2974"/>
    <w:rsid w:val="00A86AA4"/>
    <w:rsid w:val="00B04354"/>
    <w:rsid w:val="00B429AF"/>
    <w:rsid w:val="00B76398"/>
    <w:rsid w:val="00BD4E14"/>
    <w:rsid w:val="00C00595"/>
    <w:rsid w:val="00C02930"/>
    <w:rsid w:val="00C04444"/>
    <w:rsid w:val="00C66CBD"/>
    <w:rsid w:val="00CF55D9"/>
    <w:rsid w:val="00D05F55"/>
    <w:rsid w:val="00D20BE7"/>
    <w:rsid w:val="00D22EB5"/>
    <w:rsid w:val="00D456E4"/>
    <w:rsid w:val="00D7167C"/>
    <w:rsid w:val="00D75BD0"/>
    <w:rsid w:val="00D83C71"/>
    <w:rsid w:val="00D871D1"/>
    <w:rsid w:val="00D90F1D"/>
    <w:rsid w:val="00DB76E8"/>
    <w:rsid w:val="00DE61DC"/>
    <w:rsid w:val="00DF2DA6"/>
    <w:rsid w:val="00E236A5"/>
    <w:rsid w:val="00E318AB"/>
    <w:rsid w:val="00E5071F"/>
    <w:rsid w:val="00E75D78"/>
    <w:rsid w:val="00EA322C"/>
    <w:rsid w:val="00EE531F"/>
    <w:rsid w:val="00F80CC1"/>
    <w:rsid w:val="00FC52C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40D84"/>
  <w15:docId w15:val="{2345037F-1F75-9940-8C9B-239FAE4F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0637"/>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Char">
    <w:name w:val="Endnote Text Char"/>
    <w:basedOn w:val="DefaultParagraphFont"/>
    <w:link w:val="EndnoteText"/>
    <w:uiPriority w:val="99"/>
    <w:semiHidden/>
    <w:qFormat/>
    <w:rsid w:val="00F90B09"/>
    <w:rPr>
      <w:sz w:val="20"/>
      <w:szCs w:val="20"/>
    </w:rPr>
  </w:style>
  <w:style w:type="character" w:customStyle="1" w:styleId="EndnoteCharacters">
    <w:name w:val="Endnote Characters"/>
    <w:basedOn w:val="DefaultParagraphFont"/>
    <w:uiPriority w:val="99"/>
    <w:semiHidden/>
    <w:unhideWhenUsed/>
    <w:qFormat/>
    <w:rsid w:val="00F90B09"/>
    <w:rPr>
      <w:vertAlign w:val="superscript"/>
    </w:rPr>
  </w:style>
  <w:style w:type="character" w:customStyle="1" w:styleId="EndnoteAnchor">
    <w:name w:val="Endnote Anchor"/>
    <w:rPr>
      <w:vertAlign w:val="superscript"/>
    </w:rPr>
  </w:style>
  <w:style w:type="character" w:customStyle="1" w:styleId="FootnoteTextChar">
    <w:name w:val="Footnote Text Char"/>
    <w:basedOn w:val="DefaultParagraphFont"/>
    <w:link w:val="FootnoteText"/>
    <w:uiPriority w:val="99"/>
    <w:semiHidden/>
    <w:qFormat/>
    <w:rsid w:val="00F90B09"/>
    <w:rPr>
      <w:sz w:val="20"/>
      <w:szCs w:val="20"/>
    </w:rPr>
  </w:style>
  <w:style w:type="character" w:customStyle="1" w:styleId="FootnoteCharacters">
    <w:name w:val="Footnote Characters"/>
    <w:basedOn w:val="DefaultParagraphFont"/>
    <w:uiPriority w:val="99"/>
    <w:semiHidden/>
    <w:unhideWhenUsed/>
    <w:qFormat/>
    <w:rsid w:val="00F90B09"/>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link w:val="Header"/>
    <w:uiPriority w:val="99"/>
    <w:qFormat/>
    <w:rsid w:val="00291868"/>
  </w:style>
  <w:style w:type="character" w:customStyle="1" w:styleId="FooterChar">
    <w:name w:val="Footer Char"/>
    <w:basedOn w:val="DefaultParagraphFont"/>
    <w:link w:val="Footer"/>
    <w:uiPriority w:val="99"/>
    <w:qFormat/>
    <w:rsid w:val="00291868"/>
  </w:style>
  <w:style w:type="character" w:styleId="CommentReference">
    <w:name w:val="annotation reference"/>
    <w:basedOn w:val="DefaultParagraphFont"/>
    <w:uiPriority w:val="99"/>
    <w:semiHidden/>
    <w:unhideWhenUsed/>
    <w:qFormat/>
    <w:rsid w:val="00F50AF2"/>
    <w:rPr>
      <w:sz w:val="16"/>
      <w:szCs w:val="16"/>
    </w:rPr>
  </w:style>
  <w:style w:type="character" w:customStyle="1" w:styleId="CommentTextChar">
    <w:name w:val="Comment Text Char"/>
    <w:basedOn w:val="DefaultParagraphFont"/>
    <w:link w:val="CommentText"/>
    <w:uiPriority w:val="99"/>
    <w:semiHidden/>
    <w:qFormat/>
    <w:rsid w:val="00F50AF2"/>
    <w:rPr>
      <w:sz w:val="20"/>
      <w:szCs w:val="20"/>
    </w:rPr>
  </w:style>
  <w:style w:type="character" w:customStyle="1" w:styleId="CommentSubjectChar">
    <w:name w:val="Comment Subject Char"/>
    <w:basedOn w:val="CommentTextChar"/>
    <w:link w:val="CommentSubject"/>
    <w:uiPriority w:val="99"/>
    <w:semiHidden/>
    <w:qFormat/>
    <w:rsid w:val="00F50AF2"/>
    <w:rPr>
      <w:b/>
      <w:bCs/>
      <w:sz w:val="20"/>
      <w:szCs w:val="20"/>
    </w:rPr>
  </w:style>
  <w:style w:type="character" w:customStyle="1" w:styleId="BalloonTextChar">
    <w:name w:val="Balloon Text Char"/>
    <w:basedOn w:val="DefaultParagraphFont"/>
    <w:link w:val="BalloonText"/>
    <w:uiPriority w:val="99"/>
    <w:semiHidden/>
    <w:qFormat/>
    <w:rsid w:val="00F50AF2"/>
    <w:rPr>
      <w:rFonts w:ascii="Times New Roman" w:hAnsi="Times New Roman" w:cs="Times New Roman"/>
      <w:sz w:val="18"/>
      <w:szCs w:val="18"/>
    </w:rPr>
  </w:style>
  <w:style w:type="character" w:customStyle="1" w:styleId="InternetLink">
    <w:name w:val="Internet Link"/>
    <w:basedOn w:val="DefaultParagraphFont"/>
    <w:uiPriority w:val="99"/>
    <w:unhideWhenUsed/>
    <w:rsid w:val="005F211B"/>
    <w:rPr>
      <w:color w:val="0563C1" w:themeColor="hyperlink"/>
      <w:u w:val="single"/>
    </w:rPr>
  </w:style>
  <w:style w:type="character" w:styleId="UnresolvedMention">
    <w:name w:val="Unresolved Mention"/>
    <w:basedOn w:val="DefaultParagraphFont"/>
    <w:uiPriority w:val="99"/>
    <w:qFormat/>
    <w:rsid w:val="005F211B"/>
    <w:rPr>
      <w:color w:val="605E5C"/>
      <w:shd w:val="clear" w:color="auto" w:fill="E1DFDD"/>
    </w:rPr>
  </w:style>
  <w:style w:type="character" w:customStyle="1" w:styleId="normaltextrun">
    <w:name w:val="normaltextrun"/>
    <w:basedOn w:val="DefaultParagraphFont"/>
    <w:qFormat/>
    <w:rsid w:val="00995E44"/>
  </w:style>
  <w:style w:type="character" w:customStyle="1" w:styleId="eop">
    <w:name w:val="eop"/>
    <w:basedOn w:val="DefaultParagraphFont"/>
    <w:qFormat/>
    <w:rsid w:val="00995E44"/>
  </w:style>
  <w:style w:type="character" w:styleId="PageNumber">
    <w:name w:val="page number"/>
    <w:basedOn w:val="DefaultParagraphFont"/>
    <w:uiPriority w:val="99"/>
    <w:semiHidden/>
    <w:unhideWhenUsed/>
    <w:qFormat/>
    <w:rsid w:val="00995E44"/>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882A8A"/>
    <w:pPr>
      <w:ind w:left="720"/>
      <w:contextualSpacing/>
    </w:pPr>
  </w:style>
  <w:style w:type="paragraph" w:styleId="EndnoteText">
    <w:name w:val="endnote text"/>
    <w:basedOn w:val="Normal"/>
    <w:link w:val="EndnoteTextChar"/>
    <w:uiPriority w:val="99"/>
    <w:semiHidden/>
    <w:unhideWhenUsed/>
    <w:rsid w:val="00F90B09"/>
    <w:rPr>
      <w:sz w:val="20"/>
      <w:szCs w:val="20"/>
    </w:rPr>
  </w:style>
  <w:style w:type="paragraph" w:styleId="FootnoteText">
    <w:name w:val="footnote text"/>
    <w:basedOn w:val="Normal"/>
    <w:link w:val="FootnoteTextChar"/>
    <w:uiPriority w:val="99"/>
    <w:semiHidden/>
    <w:unhideWhenUsed/>
    <w:rsid w:val="00F90B09"/>
    <w:rPr>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91868"/>
    <w:pPr>
      <w:tabs>
        <w:tab w:val="center" w:pos="4536"/>
        <w:tab w:val="right" w:pos="9072"/>
      </w:tabs>
    </w:pPr>
  </w:style>
  <w:style w:type="paragraph" w:styleId="Footer">
    <w:name w:val="footer"/>
    <w:basedOn w:val="Normal"/>
    <w:link w:val="FooterChar"/>
    <w:uiPriority w:val="99"/>
    <w:unhideWhenUsed/>
    <w:rsid w:val="00291868"/>
    <w:pPr>
      <w:tabs>
        <w:tab w:val="center" w:pos="4536"/>
        <w:tab w:val="right" w:pos="9072"/>
      </w:tabs>
    </w:pPr>
  </w:style>
  <w:style w:type="paragraph" w:styleId="CommentText">
    <w:name w:val="annotation text"/>
    <w:basedOn w:val="Normal"/>
    <w:link w:val="CommentTextChar"/>
    <w:uiPriority w:val="99"/>
    <w:semiHidden/>
    <w:unhideWhenUsed/>
    <w:qFormat/>
    <w:rsid w:val="00F50AF2"/>
    <w:rPr>
      <w:sz w:val="20"/>
      <w:szCs w:val="20"/>
    </w:rPr>
  </w:style>
  <w:style w:type="paragraph" w:styleId="CommentSubject">
    <w:name w:val="annotation subject"/>
    <w:basedOn w:val="CommentText"/>
    <w:next w:val="CommentText"/>
    <w:link w:val="CommentSubjectChar"/>
    <w:uiPriority w:val="99"/>
    <w:semiHidden/>
    <w:unhideWhenUsed/>
    <w:qFormat/>
    <w:rsid w:val="00F50AF2"/>
    <w:rPr>
      <w:b/>
      <w:bCs/>
    </w:rPr>
  </w:style>
  <w:style w:type="paragraph" w:styleId="BalloonText">
    <w:name w:val="Balloon Text"/>
    <w:basedOn w:val="Normal"/>
    <w:link w:val="BalloonTextChar"/>
    <w:uiPriority w:val="99"/>
    <w:semiHidden/>
    <w:unhideWhenUsed/>
    <w:qFormat/>
    <w:rsid w:val="00F50AF2"/>
    <w:rPr>
      <w:rFonts w:ascii="Times New Roman" w:hAnsi="Times New Roman" w:cs="Times New Roman"/>
      <w:sz w:val="18"/>
      <w:szCs w:val="18"/>
    </w:rPr>
  </w:style>
  <w:style w:type="paragraph" w:customStyle="1" w:styleId="paragraph">
    <w:name w:val="paragraph"/>
    <w:basedOn w:val="Normal"/>
    <w:qFormat/>
    <w:rsid w:val="00995E44"/>
    <w:pPr>
      <w:spacing w:beforeAutospacing="1" w:afterAutospacing="1"/>
    </w:pPr>
    <w:rPr>
      <w:rFonts w:ascii="Times New Roman" w:eastAsia="Times New Roman" w:hAnsi="Times New Roman" w:cs="Times New Roman"/>
      <w:lang w:eastAsia="en-GB"/>
    </w:rPr>
  </w:style>
  <w:style w:type="table" w:styleId="TableGrid">
    <w:name w:val="Table Grid"/>
    <w:basedOn w:val="TableNormal"/>
    <w:uiPriority w:val="39"/>
    <w:rsid w:val="0029186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10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56446">
      <w:bodyDiv w:val="1"/>
      <w:marLeft w:val="0"/>
      <w:marRight w:val="0"/>
      <w:marTop w:val="0"/>
      <w:marBottom w:val="0"/>
      <w:divBdr>
        <w:top w:val="none" w:sz="0" w:space="0" w:color="auto"/>
        <w:left w:val="none" w:sz="0" w:space="0" w:color="auto"/>
        <w:bottom w:val="none" w:sz="0" w:space="0" w:color="auto"/>
        <w:right w:val="none" w:sz="0" w:space="0" w:color="auto"/>
      </w:divBdr>
    </w:div>
    <w:div w:id="143746687">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752163603">
      <w:bodyDiv w:val="1"/>
      <w:marLeft w:val="0"/>
      <w:marRight w:val="0"/>
      <w:marTop w:val="0"/>
      <w:marBottom w:val="0"/>
      <w:divBdr>
        <w:top w:val="none" w:sz="0" w:space="0" w:color="auto"/>
        <w:left w:val="none" w:sz="0" w:space="0" w:color="auto"/>
        <w:bottom w:val="none" w:sz="0" w:space="0" w:color="auto"/>
        <w:right w:val="none" w:sz="0" w:space="0" w:color="auto"/>
      </w:divBdr>
    </w:div>
    <w:div w:id="1302075407">
      <w:bodyDiv w:val="1"/>
      <w:marLeft w:val="0"/>
      <w:marRight w:val="0"/>
      <w:marTop w:val="0"/>
      <w:marBottom w:val="0"/>
      <w:divBdr>
        <w:top w:val="none" w:sz="0" w:space="0" w:color="auto"/>
        <w:left w:val="none" w:sz="0" w:space="0" w:color="auto"/>
        <w:bottom w:val="none" w:sz="0" w:space="0" w:color="auto"/>
        <w:right w:val="none" w:sz="0" w:space="0" w:color="auto"/>
      </w:divBdr>
    </w:div>
    <w:div w:id="1313026271">
      <w:bodyDiv w:val="1"/>
      <w:marLeft w:val="0"/>
      <w:marRight w:val="0"/>
      <w:marTop w:val="0"/>
      <w:marBottom w:val="0"/>
      <w:divBdr>
        <w:top w:val="none" w:sz="0" w:space="0" w:color="auto"/>
        <w:left w:val="none" w:sz="0" w:space="0" w:color="auto"/>
        <w:bottom w:val="none" w:sz="0" w:space="0" w:color="auto"/>
        <w:right w:val="none" w:sz="0" w:space="0" w:color="auto"/>
      </w:divBdr>
    </w:div>
    <w:div w:id="1401635630">
      <w:bodyDiv w:val="1"/>
      <w:marLeft w:val="0"/>
      <w:marRight w:val="0"/>
      <w:marTop w:val="0"/>
      <w:marBottom w:val="0"/>
      <w:divBdr>
        <w:top w:val="none" w:sz="0" w:space="0" w:color="auto"/>
        <w:left w:val="none" w:sz="0" w:space="0" w:color="auto"/>
        <w:bottom w:val="none" w:sz="0" w:space="0" w:color="auto"/>
        <w:right w:val="none" w:sz="0" w:space="0" w:color="auto"/>
      </w:divBdr>
    </w:div>
    <w:div w:id="1443108789">
      <w:bodyDiv w:val="1"/>
      <w:marLeft w:val="0"/>
      <w:marRight w:val="0"/>
      <w:marTop w:val="0"/>
      <w:marBottom w:val="0"/>
      <w:divBdr>
        <w:top w:val="none" w:sz="0" w:space="0" w:color="auto"/>
        <w:left w:val="none" w:sz="0" w:space="0" w:color="auto"/>
        <w:bottom w:val="none" w:sz="0" w:space="0" w:color="auto"/>
        <w:right w:val="none" w:sz="0" w:space="0" w:color="auto"/>
      </w:divBdr>
    </w:div>
    <w:div w:id="1966080223">
      <w:bodyDiv w:val="1"/>
      <w:marLeft w:val="0"/>
      <w:marRight w:val="0"/>
      <w:marTop w:val="0"/>
      <w:marBottom w:val="0"/>
      <w:divBdr>
        <w:top w:val="none" w:sz="0" w:space="0" w:color="auto"/>
        <w:left w:val="none" w:sz="0" w:space="0" w:color="auto"/>
        <w:bottom w:val="none" w:sz="0" w:space="0" w:color="auto"/>
        <w:right w:val="none" w:sz="0" w:space="0" w:color="auto"/>
      </w:divBdr>
    </w:div>
    <w:div w:id="2142644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alclou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healclou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B3B8B-7DA2-794F-A816-47E5B2C6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Healinsight GmbH</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Stupariu</dc:creator>
  <dc:description/>
  <cp:lastModifiedBy>Ioana Stupariu</cp:lastModifiedBy>
  <cp:revision>6</cp:revision>
  <cp:lastPrinted>2020-04-25T11:19:00Z</cp:lastPrinted>
  <dcterms:created xsi:type="dcterms:W3CDTF">2020-08-13T12:54:00Z</dcterms:created>
  <dcterms:modified xsi:type="dcterms:W3CDTF">2020-08-17T11:08:00Z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